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BEE40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A3F48E4" w14:textId="77777777" w:rsidR="00176186" w:rsidRPr="00814164" w:rsidRDefault="00176186" w:rsidP="00176186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68DC5D4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68F3F9DC" w14:textId="77777777" w:rsidR="00184F55" w:rsidRDefault="00E60A99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noProof/>
          <w:sz w:val="24"/>
          <w:szCs w:val="24"/>
          <w:lang w:eastAsia="es-DO"/>
        </w:rPr>
        <w:drawing>
          <wp:anchor distT="0" distB="0" distL="114300" distR="114300" simplePos="0" relativeHeight="251659264" behindDoc="0" locked="0" layoutInCell="1" allowOverlap="1" wp14:anchorId="72593AAF" wp14:editId="642D366C">
            <wp:simplePos x="0" y="0"/>
            <wp:positionH relativeFrom="margin">
              <wp:posOffset>2581275</wp:posOffset>
            </wp:positionH>
            <wp:positionV relativeFrom="margin">
              <wp:posOffset>1209675</wp:posOffset>
            </wp:positionV>
            <wp:extent cx="1080135" cy="1076325"/>
            <wp:effectExtent l="0" t="0" r="5715" b="9525"/>
            <wp:wrapSquare wrapText="bothSides"/>
            <wp:docPr id="3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2C5512C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6C8068A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2AF91DC" w14:textId="77777777" w:rsidR="00CD12B4" w:rsidRPr="00814164" w:rsidRDefault="00CD12B4" w:rsidP="00E60A99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47B6176" w14:textId="77777777" w:rsidR="0094150E" w:rsidRDefault="0094150E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</w:p>
    <w:p w14:paraId="3C56E314" w14:textId="77777777" w:rsidR="0094150E" w:rsidRDefault="0094150E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</w:p>
    <w:p w14:paraId="6C524FCD" w14:textId="77777777" w:rsidR="00E60A99" w:rsidRPr="00E60A99" w:rsidRDefault="00CD12B4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  <w:r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Centro Cardio-Neuro </w:t>
      </w:r>
      <w:r w:rsidR="009D63AF"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Oftalmológico</w:t>
      </w:r>
      <w:r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 y Trasplante</w:t>
      </w:r>
    </w:p>
    <w:p w14:paraId="2CCC6E00" w14:textId="77777777" w:rsidR="00E60A99" w:rsidRDefault="0094150E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  <w:r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(</w:t>
      </w:r>
      <w:r w:rsidR="00CD12B4"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CECANOT</w:t>
      </w:r>
      <w:r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)</w:t>
      </w:r>
    </w:p>
    <w:p w14:paraId="39A4B9A9" w14:textId="77777777" w:rsidR="000812E4" w:rsidRPr="0094150E" w:rsidRDefault="00007230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  <w:r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TERMINOS DE REFERENCIA</w:t>
      </w:r>
      <w:r w:rsidR="00CD12B4"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 PARA</w:t>
      </w:r>
      <w:r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 </w:t>
      </w:r>
      <w:r w:rsidR="00CD12B4"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EL PROCESO DE </w:t>
      </w:r>
      <w:r w:rsidR="00527518"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COMPRA MENOR</w:t>
      </w:r>
    </w:p>
    <w:p w14:paraId="7F73630E" w14:textId="77777777" w:rsidR="00E60A99" w:rsidRDefault="00E60A99" w:rsidP="00E60A99">
      <w:pPr>
        <w:pStyle w:val="Sinespaciad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  <w:r w:rsidRPr="00E60A99">
        <w:rPr>
          <w:rStyle w:val="nfasis"/>
          <w:rFonts w:asciiTheme="majorHAnsi" w:eastAsia="Times New Roman" w:hAnsiTheme="majorHAnsi" w:cs="Arial"/>
          <w:i w:val="0"/>
          <w:lang w:val="es-ES" w:eastAsia="es-ES"/>
        </w:rPr>
        <w:t>UNIDAD OPERATIVA DE COMPRAS Y CONTRATACIONES</w:t>
      </w:r>
    </w:p>
    <w:p w14:paraId="08AC080D" w14:textId="77777777" w:rsidR="00E60A99" w:rsidRDefault="00E60A99" w:rsidP="00E60A99">
      <w:pPr>
        <w:pStyle w:val="Sinespaciad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</w:p>
    <w:p w14:paraId="4ABD86DB" w14:textId="77777777" w:rsidR="0094150E" w:rsidRDefault="0094150E" w:rsidP="00E60A99">
      <w:pPr>
        <w:pStyle w:val="Sinespaciad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</w:p>
    <w:p w14:paraId="63EB58DF" w14:textId="77777777" w:rsidR="0094150E" w:rsidRDefault="0094150E" w:rsidP="00E60A99">
      <w:pPr>
        <w:pStyle w:val="Sinespaciad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</w:p>
    <w:tbl>
      <w:tblPr>
        <w:tblStyle w:val="Tablaconcuadrcula"/>
        <w:tblW w:w="0" w:type="auto"/>
        <w:tblInd w:w="2689" w:type="dxa"/>
        <w:tblLook w:val="04A0" w:firstRow="1" w:lastRow="0" w:firstColumn="1" w:lastColumn="0" w:noHBand="0" w:noVBand="1"/>
      </w:tblPr>
      <w:tblGrid>
        <w:gridCol w:w="3827"/>
      </w:tblGrid>
      <w:tr w:rsidR="0094150E" w14:paraId="37CB26BA" w14:textId="77777777" w:rsidTr="0094150E">
        <w:tc>
          <w:tcPr>
            <w:tcW w:w="3827" w:type="dxa"/>
            <w:shd w:val="clear" w:color="auto" w:fill="000000" w:themeFill="text1"/>
          </w:tcPr>
          <w:p w14:paraId="56BD50A1" w14:textId="77777777" w:rsidR="0094150E" w:rsidRP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94150E"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 xml:space="preserve">No. EXPEDIENTE </w:t>
            </w:r>
          </w:p>
        </w:tc>
      </w:tr>
      <w:tr w:rsidR="0094150E" w14:paraId="28674250" w14:textId="77777777" w:rsidTr="0094150E">
        <w:tc>
          <w:tcPr>
            <w:tcW w:w="3827" w:type="dxa"/>
          </w:tcPr>
          <w:p w14:paraId="0799792D" w14:textId="77777777" w:rsid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25CA7164" w14:textId="49F54EED" w:rsidR="0094150E" w:rsidRDefault="0094150E" w:rsidP="0094150E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  <w:r w:rsidRPr="00A110CE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CECANOT-DAF-CM-2020-0</w:t>
            </w:r>
            <w:r w:rsidR="00E74B71" w:rsidRPr="00A110CE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3</w:t>
            </w:r>
            <w:r w:rsidR="002E1B3F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2</w:t>
            </w:r>
            <w:r w:rsidR="002E1B3F">
              <w:rPr>
                <w:rStyle w:val="nfasis"/>
                <w:rFonts w:asciiTheme="majorHAnsi" w:eastAsia="Times New Roman" w:hAnsiTheme="majorHAnsi"/>
                <w:lang w:val="es-ES" w:eastAsia="es-ES"/>
              </w:rPr>
              <w:t>0</w:t>
            </w:r>
          </w:p>
          <w:p w14:paraId="626CCC16" w14:textId="77777777" w:rsid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02DE6221" w14:textId="77777777" w:rsid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</w:tc>
      </w:tr>
      <w:tr w:rsidR="00FA5759" w14:paraId="53FD0B28" w14:textId="77777777" w:rsidTr="00FA5759">
        <w:tc>
          <w:tcPr>
            <w:tcW w:w="3827" w:type="dxa"/>
            <w:shd w:val="clear" w:color="auto" w:fill="000000" w:themeFill="text1"/>
          </w:tcPr>
          <w:p w14:paraId="1C67C4FE" w14:textId="77777777" w:rsidR="00FA5759" w:rsidRPr="00FA5759" w:rsidRDefault="00FA5759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>NOMBRE</w:t>
            </w:r>
          </w:p>
        </w:tc>
      </w:tr>
      <w:tr w:rsidR="00FA5759" w14:paraId="48740286" w14:textId="77777777" w:rsidTr="00FA5759">
        <w:tc>
          <w:tcPr>
            <w:tcW w:w="3827" w:type="dxa"/>
            <w:shd w:val="clear" w:color="auto" w:fill="FFFFFF" w:themeFill="background1"/>
          </w:tcPr>
          <w:p w14:paraId="2DA1D0EE" w14:textId="77777777" w:rsidR="00FA5759" w:rsidRDefault="00FA5759" w:rsidP="00FA5759">
            <w:pPr>
              <w:pStyle w:val="Sinespaciado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  <w:p w14:paraId="33D8F44F" w14:textId="044079CF" w:rsidR="00FA5759" w:rsidRDefault="00FA5759" w:rsidP="00FA575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  <w:r w:rsidRPr="00A110CE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 xml:space="preserve">Adquisición De </w:t>
            </w:r>
            <w:proofErr w:type="spellStart"/>
            <w:r w:rsidR="002E1B3F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Boars</w:t>
            </w:r>
            <w:proofErr w:type="spellEnd"/>
            <w:r w:rsidR="002E1B3F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 xml:space="preserve"> Interface y Control</w:t>
            </w:r>
          </w:p>
          <w:p w14:paraId="252136DE" w14:textId="77777777" w:rsidR="00FA5759" w:rsidRDefault="00FA5759" w:rsidP="00FA5759">
            <w:pPr>
              <w:pStyle w:val="Sinespaciado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  <w:p w14:paraId="0642B706" w14:textId="77777777" w:rsidR="00FA5759" w:rsidRDefault="00FA5759" w:rsidP="00FA5759">
            <w:pPr>
              <w:pStyle w:val="Sinespaciado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</w:tc>
      </w:tr>
    </w:tbl>
    <w:p w14:paraId="2591A200" w14:textId="77777777" w:rsidR="00FA5759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nfasis"/>
          <w:rFonts w:asciiTheme="majorHAnsi" w:hAnsiTheme="majorHAnsi"/>
          <w:b/>
          <w:i w:val="0"/>
          <w:sz w:val="24"/>
          <w:szCs w:val="24"/>
        </w:rPr>
      </w:pPr>
    </w:p>
    <w:p w14:paraId="5F00B33D" w14:textId="77777777" w:rsidR="0094150E" w:rsidRDefault="0094150E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nfasis"/>
          <w:rFonts w:asciiTheme="majorHAnsi" w:hAnsiTheme="majorHAnsi"/>
          <w:b/>
          <w:i w:val="0"/>
          <w:sz w:val="24"/>
          <w:szCs w:val="24"/>
        </w:rPr>
      </w:pPr>
    </w:p>
    <w:p w14:paraId="38E911D0" w14:textId="77777777" w:rsidR="00FA5759" w:rsidRPr="00184F55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nfasis"/>
          <w:rFonts w:asciiTheme="majorHAnsi" w:hAnsiTheme="majorHAnsi"/>
          <w:b/>
          <w:i w:val="0"/>
          <w:sz w:val="24"/>
          <w:szCs w:val="24"/>
        </w:rPr>
      </w:pPr>
    </w:p>
    <w:p w14:paraId="605D2C8E" w14:textId="77777777" w:rsidR="00CD12B4" w:rsidRPr="00184F55" w:rsidRDefault="00CD12B4" w:rsidP="0094150E">
      <w:pPr>
        <w:pStyle w:val="Sinespaciad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i w:val="0"/>
          <w:sz w:val="24"/>
          <w:szCs w:val="24"/>
        </w:rPr>
        <w:t>Santo Domingo, Distrito Nacional</w:t>
      </w:r>
    </w:p>
    <w:p w14:paraId="7183352D" w14:textId="77777777" w:rsidR="00610F90" w:rsidRPr="00184F55" w:rsidRDefault="00CD12B4" w:rsidP="0094150E">
      <w:pPr>
        <w:pStyle w:val="Sinespaciad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i w:val="0"/>
          <w:sz w:val="24"/>
          <w:szCs w:val="24"/>
        </w:rPr>
        <w:t>República Dominicana</w:t>
      </w:r>
    </w:p>
    <w:p w14:paraId="519BE746" w14:textId="77777777" w:rsidR="00610F90" w:rsidRPr="00184F55" w:rsidRDefault="00610F90" w:rsidP="00184F55">
      <w:pPr>
        <w:spacing w:line="360" w:lineRule="aut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</w:p>
    <w:p w14:paraId="65043FDE" w14:textId="77777777" w:rsidR="00176186" w:rsidRDefault="00176186" w:rsidP="00633B45">
      <w:pPr>
        <w:rPr>
          <w:rStyle w:val="nfasis"/>
          <w:rFonts w:cstheme="minorHAnsi"/>
          <w:b/>
          <w:i w:val="0"/>
          <w:sz w:val="24"/>
          <w:szCs w:val="24"/>
        </w:rPr>
      </w:pPr>
    </w:p>
    <w:p w14:paraId="6F1326E0" w14:textId="77777777" w:rsidR="00EF6BAC" w:rsidRPr="00184F55" w:rsidRDefault="00EF6BAC" w:rsidP="00633B45">
      <w:pPr>
        <w:rPr>
          <w:rStyle w:val="nfasis"/>
          <w:rFonts w:cstheme="minorHAnsi"/>
          <w:b/>
          <w:i w:val="0"/>
          <w:sz w:val="24"/>
          <w:szCs w:val="24"/>
        </w:rPr>
      </w:pPr>
    </w:p>
    <w:p w14:paraId="4CC7498C" w14:textId="77777777" w:rsidR="00361598" w:rsidRPr="000E232B" w:rsidRDefault="00D201BD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Objeto del Requerimiento.</w:t>
      </w:r>
    </w:p>
    <w:p w14:paraId="145D688A" w14:textId="77777777" w:rsidR="000E232B" w:rsidRPr="000E232B" w:rsidRDefault="000E232B" w:rsidP="000E232B">
      <w:pPr>
        <w:spacing w:line="240" w:lineRule="auto"/>
        <w:rPr>
          <w:lang w:val="es-ES" w:eastAsia="es-ES"/>
        </w:rPr>
      </w:pPr>
    </w:p>
    <w:p w14:paraId="5E802017" w14:textId="169DD710" w:rsidR="00403AC1" w:rsidRDefault="00D201BD" w:rsidP="000E232B">
      <w:pPr>
        <w:autoSpaceDE w:val="0"/>
        <w:autoSpaceDN w:val="0"/>
        <w:spacing w:line="240" w:lineRule="auto"/>
        <w:jc w:val="both"/>
        <w:rPr>
          <w:rStyle w:val="nfasis"/>
          <w:rFonts w:cstheme="minorHAnsi"/>
          <w:i w:val="0"/>
          <w:sz w:val="24"/>
          <w:szCs w:val="24"/>
        </w:rPr>
      </w:pPr>
      <w:r w:rsidRPr="00184F55">
        <w:rPr>
          <w:rStyle w:val="nfasis"/>
          <w:rFonts w:cstheme="minorHAnsi"/>
          <w:i w:val="0"/>
          <w:sz w:val="24"/>
          <w:szCs w:val="24"/>
        </w:rPr>
        <w:t xml:space="preserve">Este documento responde a las Especificaciones técnicas para participar en el Procedimiento de </w:t>
      </w:r>
      <w:r w:rsidR="00FA5759" w:rsidRPr="00184F55">
        <w:rPr>
          <w:rStyle w:val="nfasis"/>
          <w:rFonts w:cstheme="minorHAnsi"/>
          <w:i w:val="0"/>
          <w:sz w:val="24"/>
          <w:szCs w:val="24"/>
        </w:rPr>
        <w:t>C</w:t>
      </w:r>
      <w:r w:rsidR="00FA5759">
        <w:rPr>
          <w:rStyle w:val="nfasis"/>
          <w:rFonts w:cstheme="minorHAnsi"/>
          <w:i w:val="0"/>
          <w:sz w:val="24"/>
          <w:szCs w:val="24"/>
        </w:rPr>
        <w:t>OMPRA MENOR</w:t>
      </w:r>
      <w:r w:rsidR="00007230">
        <w:rPr>
          <w:rStyle w:val="nfasis"/>
          <w:rFonts w:cstheme="minorHAnsi"/>
          <w:i w:val="0"/>
          <w:sz w:val="24"/>
          <w:szCs w:val="24"/>
        </w:rPr>
        <w:t xml:space="preserve"> para </w:t>
      </w:r>
      <w:r w:rsidR="00007230" w:rsidRPr="00A110CE">
        <w:rPr>
          <w:rStyle w:val="nfasis"/>
          <w:rFonts w:cstheme="minorHAnsi"/>
          <w:i w:val="0"/>
          <w:sz w:val="24"/>
          <w:szCs w:val="24"/>
        </w:rPr>
        <w:t>la</w:t>
      </w:r>
      <w:r w:rsidR="00FA5759" w:rsidRPr="00A110CE">
        <w:rPr>
          <w:rStyle w:val="nfasis"/>
          <w:rFonts w:cstheme="minorHAnsi"/>
          <w:i w:val="0"/>
          <w:sz w:val="24"/>
          <w:szCs w:val="24"/>
        </w:rPr>
        <w:t xml:space="preserve"> </w:t>
      </w:r>
      <w:r w:rsidR="00FA5759" w:rsidRPr="00A110CE">
        <w:rPr>
          <w:rStyle w:val="nfasis"/>
          <w:rFonts w:cstheme="minorHAnsi"/>
          <w:b/>
          <w:bCs/>
          <w:i w:val="0"/>
          <w:sz w:val="24"/>
          <w:szCs w:val="24"/>
        </w:rPr>
        <w:t xml:space="preserve">Adquisición De </w:t>
      </w:r>
      <w:proofErr w:type="spellStart"/>
      <w:r w:rsidR="002E1B3F">
        <w:rPr>
          <w:rStyle w:val="nfasis"/>
          <w:rFonts w:cstheme="minorHAnsi"/>
          <w:b/>
          <w:bCs/>
          <w:i w:val="0"/>
          <w:sz w:val="24"/>
          <w:szCs w:val="24"/>
        </w:rPr>
        <w:t>Boars</w:t>
      </w:r>
      <w:proofErr w:type="spellEnd"/>
      <w:r w:rsidR="002E1B3F">
        <w:rPr>
          <w:rStyle w:val="nfasis"/>
          <w:rFonts w:cstheme="minorHAnsi"/>
          <w:b/>
          <w:bCs/>
          <w:i w:val="0"/>
          <w:sz w:val="24"/>
          <w:szCs w:val="24"/>
        </w:rPr>
        <w:t xml:space="preserve"> Interface y Control</w:t>
      </w:r>
      <w:r w:rsidR="008F2F09">
        <w:rPr>
          <w:rStyle w:val="nfasis"/>
          <w:rFonts w:cstheme="minorHAnsi"/>
          <w:i w:val="0"/>
          <w:sz w:val="24"/>
          <w:szCs w:val="24"/>
        </w:rPr>
        <w:t>.</w:t>
      </w:r>
    </w:p>
    <w:p w14:paraId="2DA2373D" w14:textId="432DDE1A" w:rsidR="002E1B3F" w:rsidRDefault="002E1B3F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406"/>
        <w:gridCol w:w="4849"/>
        <w:gridCol w:w="3095"/>
      </w:tblGrid>
      <w:tr w:rsidR="002E1B3F" w14:paraId="1287DCC7" w14:textId="77777777" w:rsidTr="002E1B3F">
        <w:tc>
          <w:tcPr>
            <w:tcW w:w="1345" w:type="dxa"/>
          </w:tcPr>
          <w:p w14:paraId="2B24D4F4" w14:textId="443277DD" w:rsidR="002E1B3F" w:rsidRPr="002E1B3F" w:rsidRDefault="002E1B3F" w:rsidP="000E232B">
            <w:pPr>
              <w:jc w:val="both"/>
              <w:rPr>
                <w:rFonts w:cstheme="minorHAnsi"/>
                <w:b/>
                <w:sz w:val="32"/>
                <w:szCs w:val="32"/>
                <w:lang w:val="es-ES" w:eastAsia="es-ES"/>
              </w:rPr>
            </w:pPr>
            <w:r w:rsidRPr="002E1B3F">
              <w:rPr>
                <w:rFonts w:cstheme="minorHAnsi"/>
                <w:b/>
                <w:sz w:val="32"/>
                <w:szCs w:val="32"/>
                <w:lang w:val="es-ES" w:eastAsia="es-ES"/>
              </w:rPr>
              <w:t>Cantidad</w:t>
            </w:r>
          </w:p>
        </w:tc>
        <w:tc>
          <w:tcPr>
            <w:tcW w:w="4888" w:type="dxa"/>
          </w:tcPr>
          <w:p w14:paraId="3F0A6E41" w14:textId="3D1A9683" w:rsidR="002E1B3F" w:rsidRPr="002E1B3F" w:rsidRDefault="002E1B3F" w:rsidP="002E1B3F">
            <w:pPr>
              <w:jc w:val="center"/>
              <w:rPr>
                <w:rFonts w:cstheme="minorHAnsi"/>
                <w:b/>
                <w:sz w:val="32"/>
                <w:szCs w:val="32"/>
                <w:lang w:val="es-ES" w:eastAsia="es-ES"/>
              </w:rPr>
            </w:pPr>
            <w:r w:rsidRPr="002E1B3F">
              <w:rPr>
                <w:rFonts w:cstheme="minorHAnsi"/>
                <w:b/>
                <w:sz w:val="32"/>
                <w:szCs w:val="32"/>
                <w:lang w:val="es-ES" w:eastAsia="es-ES"/>
              </w:rPr>
              <w:t>Descripción</w:t>
            </w:r>
          </w:p>
        </w:tc>
        <w:tc>
          <w:tcPr>
            <w:tcW w:w="3117" w:type="dxa"/>
          </w:tcPr>
          <w:p w14:paraId="0E3496BF" w14:textId="400CF156" w:rsidR="002E1B3F" w:rsidRPr="002E1B3F" w:rsidRDefault="002E1B3F" w:rsidP="002E1B3F">
            <w:pPr>
              <w:jc w:val="center"/>
              <w:rPr>
                <w:rFonts w:cstheme="minorHAnsi"/>
                <w:b/>
                <w:sz w:val="32"/>
                <w:szCs w:val="32"/>
                <w:lang w:val="es-ES" w:eastAsia="es-ES"/>
              </w:rPr>
            </w:pPr>
            <w:r w:rsidRPr="002E1B3F">
              <w:rPr>
                <w:rFonts w:cstheme="minorHAnsi"/>
                <w:b/>
                <w:sz w:val="32"/>
                <w:szCs w:val="32"/>
                <w:lang w:val="es-ES" w:eastAsia="es-ES"/>
              </w:rPr>
              <w:t>Uso</w:t>
            </w:r>
          </w:p>
        </w:tc>
      </w:tr>
      <w:tr w:rsidR="002E1B3F" w:rsidRPr="002E1B3F" w14:paraId="46448D42" w14:textId="77777777" w:rsidTr="002E1B3F">
        <w:tc>
          <w:tcPr>
            <w:tcW w:w="1345" w:type="dxa"/>
          </w:tcPr>
          <w:p w14:paraId="012D8B66" w14:textId="4B935099" w:rsidR="002E1B3F" w:rsidRDefault="002E1B3F" w:rsidP="002E1B3F">
            <w:pPr>
              <w:jc w:val="center"/>
              <w:rPr>
                <w:rFonts w:cstheme="minorHAnsi"/>
                <w:b/>
                <w:sz w:val="24"/>
                <w:szCs w:val="24"/>
                <w:lang w:val="es-ES" w:eastAsia="es-ES"/>
              </w:rPr>
            </w:pPr>
            <w:r>
              <w:rPr>
                <w:rFonts w:cstheme="minorHAnsi"/>
                <w:b/>
                <w:sz w:val="24"/>
                <w:szCs w:val="24"/>
                <w:lang w:val="es-ES" w:eastAsia="es-ES"/>
              </w:rPr>
              <w:t>1</w:t>
            </w:r>
          </w:p>
        </w:tc>
        <w:tc>
          <w:tcPr>
            <w:tcW w:w="4888" w:type="dxa"/>
          </w:tcPr>
          <w:p w14:paraId="4B497802" w14:textId="04379000" w:rsidR="002E1B3F" w:rsidRPr="002E1B3F" w:rsidRDefault="002E1B3F" w:rsidP="000E232B">
            <w:pPr>
              <w:jc w:val="both"/>
              <w:rPr>
                <w:rFonts w:cstheme="minorHAnsi"/>
                <w:b/>
                <w:sz w:val="24"/>
                <w:szCs w:val="24"/>
                <w:lang w:val="en-US" w:eastAsia="es-ES"/>
              </w:rPr>
            </w:pPr>
            <w:r w:rsidRPr="002E1B3F">
              <w:rPr>
                <w:rFonts w:cstheme="minorHAnsi"/>
                <w:b/>
                <w:sz w:val="24"/>
                <w:szCs w:val="24"/>
                <w:lang w:val="en-US" w:eastAsia="es-ES"/>
              </w:rPr>
              <w:t>Interface Boar for Eaton 9390 d</w:t>
            </w:r>
            <w:r>
              <w:rPr>
                <w:rFonts w:cstheme="minorHAnsi"/>
                <w:b/>
                <w:sz w:val="24"/>
                <w:szCs w:val="24"/>
                <w:lang w:val="en-US" w:eastAsia="es-ES"/>
              </w:rPr>
              <w:t>e 40 KVA-160 KVA</w:t>
            </w:r>
          </w:p>
        </w:tc>
        <w:tc>
          <w:tcPr>
            <w:tcW w:w="3117" w:type="dxa"/>
          </w:tcPr>
          <w:p w14:paraId="5C8DC828" w14:textId="0B960EB3" w:rsidR="002E1B3F" w:rsidRPr="002E1B3F" w:rsidRDefault="002E1B3F" w:rsidP="000E232B">
            <w:pPr>
              <w:jc w:val="both"/>
              <w:rPr>
                <w:rFonts w:cstheme="minorHAnsi"/>
                <w:b/>
                <w:sz w:val="24"/>
                <w:szCs w:val="24"/>
                <w:lang w:val="en-US" w:eastAsia="es-ES"/>
              </w:rPr>
            </w:pPr>
            <w:r>
              <w:rPr>
                <w:rFonts w:cstheme="minorHAnsi"/>
                <w:b/>
                <w:sz w:val="24"/>
                <w:szCs w:val="24"/>
                <w:lang w:val="en-US" w:eastAsia="es-ES"/>
              </w:rPr>
              <w:t xml:space="preserve">UPS </w:t>
            </w:r>
            <w:proofErr w:type="spellStart"/>
            <w:r>
              <w:rPr>
                <w:rFonts w:cstheme="minorHAnsi"/>
                <w:b/>
                <w:sz w:val="24"/>
                <w:szCs w:val="24"/>
                <w:lang w:val="en-US" w:eastAsia="es-ES"/>
              </w:rPr>
              <w:t>Quirofanos</w:t>
            </w:r>
            <w:proofErr w:type="spellEnd"/>
          </w:p>
        </w:tc>
      </w:tr>
      <w:tr w:rsidR="002E1B3F" w:rsidRPr="002E1B3F" w14:paraId="255808BA" w14:textId="77777777" w:rsidTr="002E1B3F">
        <w:tc>
          <w:tcPr>
            <w:tcW w:w="1345" w:type="dxa"/>
          </w:tcPr>
          <w:p w14:paraId="4EEBF7F0" w14:textId="6D87EE0C" w:rsidR="002E1B3F" w:rsidRDefault="002E1B3F" w:rsidP="002E1B3F">
            <w:pPr>
              <w:jc w:val="center"/>
              <w:rPr>
                <w:rFonts w:cstheme="minorHAnsi"/>
                <w:b/>
                <w:sz w:val="24"/>
                <w:szCs w:val="24"/>
                <w:lang w:val="es-ES" w:eastAsia="es-ES"/>
              </w:rPr>
            </w:pPr>
            <w:r>
              <w:rPr>
                <w:rFonts w:cstheme="minorHAnsi"/>
                <w:b/>
                <w:sz w:val="24"/>
                <w:szCs w:val="24"/>
                <w:lang w:val="es-ES" w:eastAsia="es-ES"/>
              </w:rPr>
              <w:t>2</w:t>
            </w:r>
          </w:p>
        </w:tc>
        <w:tc>
          <w:tcPr>
            <w:tcW w:w="4888" w:type="dxa"/>
          </w:tcPr>
          <w:p w14:paraId="4D939FA8" w14:textId="62125023" w:rsidR="002E1B3F" w:rsidRPr="002E1B3F" w:rsidRDefault="002E1B3F" w:rsidP="000E232B">
            <w:pPr>
              <w:jc w:val="both"/>
              <w:rPr>
                <w:rFonts w:cstheme="minorHAnsi"/>
                <w:b/>
                <w:sz w:val="24"/>
                <w:szCs w:val="24"/>
                <w:lang w:val="en-US" w:eastAsia="es-ES"/>
              </w:rPr>
            </w:pPr>
            <w:r w:rsidRPr="002E1B3F">
              <w:rPr>
                <w:rFonts w:cstheme="minorHAnsi"/>
                <w:b/>
                <w:sz w:val="24"/>
                <w:szCs w:val="24"/>
                <w:lang w:val="en-US" w:eastAsia="es-ES"/>
              </w:rPr>
              <w:t>Control Boar II For E</w:t>
            </w:r>
            <w:r>
              <w:rPr>
                <w:rFonts w:cstheme="minorHAnsi"/>
                <w:b/>
                <w:sz w:val="24"/>
                <w:szCs w:val="24"/>
                <w:lang w:val="en-US" w:eastAsia="es-ES"/>
              </w:rPr>
              <w:t>aton 9390</w:t>
            </w:r>
          </w:p>
        </w:tc>
        <w:tc>
          <w:tcPr>
            <w:tcW w:w="3117" w:type="dxa"/>
          </w:tcPr>
          <w:p w14:paraId="3360D855" w14:textId="3C094CC0" w:rsidR="002E1B3F" w:rsidRPr="002E1B3F" w:rsidRDefault="002E1B3F" w:rsidP="000E232B">
            <w:pPr>
              <w:jc w:val="both"/>
              <w:rPr>
                <w:rFonts w:cstheme="minorHAnsi"/>
                <w:b/>
                <w:sz w:val="24"/>
                <w:szCs w:val="24"/>
                <w:lang w:val="en-US" w:eastAsia="es-ES"/>
              </w:rPr>
            </w:pPr>
            <w:r w:rsidRPr="002E1B3F">
              <w:rPr>
                <w:rFonts w:cstheme="minorHAnsi"/>
                <w:b/>
                <w:sz w:val="24"/>
                <w:szCs w:val="24"/>
                <w:lang w:val="en-US" w:eastAsia="es-ES"/>
              </w:rPr>
              <w:t xml:space="preserve">UPS </w:t>
            </w:r>
            <w:proofErr w:type="spellStart"/>
            <w:r w:rsidRPr="002E1B3F">
              <w:rPr>
                <w:rFonts w:cstheme="minorHAnsi"/>
                <w:b/>
                <w:sz w:val="24"/>
                <w:szCs w:val="24"/>
                <w:lang w:val="en-US" w:eastAsia="es-ES"/>
              </w:rPr>
              <w:t>Quirofanos</w:t>
            </w:r>
            <w:proofErr w:type="spellEnd"/>
          </w:p>
        </w:tc>
      </w:tr>
    </w:tbl>
    <w:p w14:paraId="51AE5519" w14:textId="77777777" w:rsidR="002E1B3F" w:rsidRPr="002E1B3F" w:rsidRDefault="002E1B3F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n-US" w:eastAsia="es-ES"/>
        </w:rPr>
      </w:pPr>
    </w:p>
    <w:p w14:paraId="32DAA77D" w14:textId="77777777" w:rsidR="00FA5759" w:rsidRPr="002E1B3F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n-US" w:eastAsia="es-ES"/>
        </w:rPr>
      </w:pPr>
    </w:p>
    <w:p w14:paraId="09584127" w14:textId="77777777" w:rsidR="00007230" w:rsidRPr="000E232B" w:rsidRDefault="00B02E3C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Presentación</w:t>
      </w:r>
      <w:r w:rsidR="00007230" w:rsidRPr="000E232B">
        <w:rPr>
          <w:rStyle w:val="Style6"/>
          <w:b/>
          <w:bCs w:val="0"/>
        </w:rPr>
        <w:t xml:space="preserve"> de la Propuesta</w:t>
      </w:r>
    </w:p>
    <w:p w14:paraId="19C8275F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</w:t>
      </w:r>
      <w:r>
        <w:rPr>
          <w:rFonts w:cstheme="minorHAnsi"/>
          <w:bCs/>
          <w:sz w:val="24"/>
          <w:szCs w:val="24"/>
          <w:lang w:val="es-ES"/>
        </w:rPr>
        <w:t>de</w:t>
      </w:r>
      <w:r w:rsidRPr="00B02E3C">
        <w:rPr>
          <w:rFonts w:cstheme="minorHAnsi"/>
          <w:bCs/>
          <w:sz w:val="24"/>
          <w:szCs w:val="24"/>
          <w:lang w:val="es-ES"/>
        </w:rPr>
        <w:t xml:space="preserve"> lunes</w:t>
      </w:r>
      <w:r>
        <w:rPr>
          <w:rFonts w:cstheme="minorHAnsi"/>
          <w:bCs/>
          <w:sz w:val="24"/>
          <w:szCs w:val="24"/>
          <w:lang w:val="es-ES"/>
        </w:rPr>
        <w:t xml:space="preserve"> a</w:t>
      </w:r>
      <w:r w:rsidRPr="00B02E3C">
        <w:rPr>
          <w:rFonts w:cstheme="minorHAnsi"/>
          <w:bCs/>
          <w:sz w:val="24"/>
          <w:szCs w:val="24"/>
          <w:lang w:val="es-ES"/>
        </w:rPr>
        <w:t xml:space="preserve"> viernes en horario de 8:30 am a 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>: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 xml:space="preserve">0 pm, en un sobre cerrado y rotulado que posea la seguridad apropiada, para garantizar la confidencialidad de </w:t>
      </w:r>
      <w:r w:rsidR="00FA5759" w:rsidRPr="00B02E3C">
        <w:rPr>
          <w:rFonts w:cstheme="minorHAnsi"/>
          <w:bCs/>
          <w:sz w:val="24"/>
          <w:szCs w:val="24"/>
          <w:lang w:val="es-ES"/>
        </w:rPr>
        <w:t>estas</w:t>
      </w:r>
      <w:r w:rsidRPr="00B02E3C">
        <w:rPr>
          <w:rFonts w:cstheme="minorHAnsi"/>
          <w:bCs/>
          <w:sz w:val="24"/>
          <w:szCs w:val="24"/>
          <w:lang w:val="es-ES"/>
        </w:rPr>
        <w:t xml:space="preserve"> hasta el momento de su apertura. Los sobres deberán contar con las siguientes inscripciones y ser depositados en la dirección que se indica más adelante.  </w:t>
      </w:r>
    </w:p>
    <w:p w14:paraId="136C3F49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 LA ENTIDAD CONTRATANTE: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 xml:space="preserve">Centro Cardio-Neuro </w:t>
      </w:r>
      <w:r w:rsidR="000E232B">
        <w:rPr>
          <w:rFonts w:cstheme="minorHAnsi"/>
          <w:bCs/>
          <w:sz w:val="24"/>
          <w:szCs w:val="24"/>
          <w:lang w:val="es-ES"/>
        </w:rPr>
        <w:t>Oftalmológico</w:t>
      </w:r>
      <w:r>
        <w:rPr>
          <w:rFonts w:cstheme="minorHAnsi"/>
          <w:bCs/>
          <w:sz w:val="24"/>
          <w:szCs w:val="24"/>
          <w:lang w:val="es-ES"/>
        </w:rPr>
        <w:t xml:space="preserve"> y </w:t>
      </w:r>
      <w:r w:rsidR="000E232B">
        <w:rPr>
          <w:rFonts w:cstheme="minorHAnsi"/>
          <w:bCs/>
          <w:sz w:val="24"/>
          <w:szCs w:val="24"/>
          <w:lang w:val="es-ES"/>
        </w:rPr>
        <w:t>Trasplante</w:t>
      </w:r>
      <w:r>
        <w:rPr>
          <w:rFonts w:cstheme="minorHAnsi"/>
          <w:bCs/>
          <w:sz w:val="24"/>
          <w:szCs w:val="24"/>
          <w:lang w:val="es-ES"/>
        </w:rPr>
        <w:t xml:space="preserve"> (CECANOT)</w:t>
      </w:r>
    </w:p>
    <w:p w14:paraId="3AC49B60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DIRECCIÓN: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Calle </w:t>
      </w:r>
      <w:r>
        <w:rPr>
          <w:rFonts w:cstheme="minorHAnsi"/>
          <w:bCs/>
          <w:sz w:val="24"/>
          <w:szCs w:val="24"/>
          <w:lang w:val="es-ES"/>
        </w:rPr>
        <w:t xml:space="preserve">Federico </w:t>
      </w:r>
      <w:r w:rsidR="000E232B">
        <w:rPr>
          <w:rFonts w:cstheme="minorHAnsi"/>
          <w:bCs/>
          <w:sz w:val="24"/>
          <w:szCs w:val="24"/>
          <w:lang w:val="es-ES"/>
        </w:rPr>
        <w:t>Velázquez</w:t>
      </w:r>
      <w:r>
        <w:rPr>
          <w:rFonts w:cstheme="minorHAnsi"/>
          <w:bCs/>
          <w:sz w:val="24"/>
          <w:szCs w:val="24"/>
          <w:lang w:val="es-ES"/>
        </w:rPr>
        <w:t xml:space="preserve"> no. 1, </w:t>
      </w:r>
      <w:r w:rsidR="000E232B">
        <w:rPr>
          <w:rFonts w:cstheme="minorHAnsi"/>
          <w:bCs/>
          <w:sz w:val="24"/>
          <w:szCs w:val="24"/>
          <w:lang w:val="es-ES"/>
        </w:rPr>
        <w:t>María</w:t>
      </w:r>
      <w:r>
        <w:rPr>
          <w:rFonts w:cstheme="minorHAnsi"/>
          <w:bCs/>
          <w:sz w:val="24"/>
          <w:szCs w:val="24"/>
          <w:lang w:val="es-ES"/>
        </w:rPr>
        <w:t xml:space="preserve"> Auxiliadora,</w:t>
      </w:r>
      <w:r w:rsidRPr="00B02E3C">
        <w:rPr>
          <w:rFonts w:cstheme="minorHAnsi"/>
          <w:bCs/>
          <w:sz w:val="24"/>
          <w:szCs w:val="24"/>
          <w:lang w:val="es-ES"/>
        </w:rPr>
        <w:t xml:space="preserve"> Santo Domingo, Distrito Nacional</w:t>
      </w:r>
      <w:r>
        <w:rPr>
          <w:rFonts w:cstheme="minorHAnsi"/>
          <w:bCs/>
          <w:sz w:val="24"/>
          <w:szCs w:val="24"/>
          <w:lang w:val="es-ES"/>
        </w:rPr>
        <w:t xml:space="preserve"> (4to. Piso Departamento de Compras y Contrataciones).</w:t>
      </w:r>
    </w:p>
    <w:p w14:paraId="23899322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PRESENTACIÓN: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Credenciales, Oferta Técnica y Oferta económica</w:t>
      </w:r>
    </w:p>
    <w:p w14:paraId="6FDE5059" w14:textId="233E758C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EE321D">
        <w:rPr>
          <w:rFonts w:cstheme="minorHAnsi"/>
          <w:b/>
          <w:sz w:val="24"/>
          <w:szCs w:val="24"/>
          <w:lang w:val="es-ES"/>
        </w:rPr>
        <w:t>REFERENCIA:</w:t>
      </w:r>
      <w:r w:rsidRPr="00EE321D">
        <w:rPr>
          <w:rFonts w:cstheme="minorHAnsi"/>
          <w:bCs/>
          <w:sz w:val="24"/>
          <w:szCs w:val="24"/>
          <w:lang w:val="es-ES"/>
        </w:rPr>
        <w:t xml:space="preserve"> CECANOT-DAF-CM-2020-0</w:t>
      </w:r>
      <w:r w:rsidR="008F2F09" w:rsidRPr="00EE321D">
        <w:rPr>
          <w:rFonts w:cstheme="minorHAnsi"/>
          <w:bCs/>
          <w:sz w:val="24"/>
          <w:szCs w:val="24"/>
          <w:lang w:val="es-ES"/>
        </w:rPr>
        <w:t>3</w:t>
      </w:r>
      <w:r w:rsidR="002E1B3F">
        <w:rPr>
          <w:rFonts w:cstheme="minorHAnsi"/>
          <w:bCs/>
          <w:sz w:val="24"/>
          <w:szCs w:val="24"/>
          <w:lang w:val="es-ES"/>
        </w:rPr>
        <w:t>20</w:t>
      </w:r>
    </w:p>
    <w:p w14:paraId="3EBD4DBC" w14:textId="53F0FA67" w:rsidR="00B02E3C" w:rsidRDefault="00B02E3C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DEL OFERENTE:</w:t>
      </w:r>
    </w:p>
    <w:p w14:paraId="5EC31E54" w14:textId="77777777" w:rsidR="002E1B3F" w:rsidRDefault="002E1B3F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333A9150" w14:textId="77777777" w:rsidR="00B02E3C" w:rsidRPr="000E232B" w:rsidRDefault="000E232B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Entrega de muestra</w:t>
      </w:r>
    </w:p>
    <w:p w14:paraId="4472CF96" w14:textId="57CB2F0A" w:rsidR="00764415" w:rsidRPr="00764415" w:rsidRDefault="001001F1" w:rsidP="00764415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 xml:space="preserve">Los interesados en participar en el proceso deben presentar su </w:t>
      </w:r>
      <w:r w:rsidR="002E1B3F">
        <w:rPr>
          <w:rFonts w:cstheme="minorHAnsi"/>
          <w:bCs/>
          <w:sz w:val="24"/>
          <w:szCs w:val="24"/>
          <w:lang w:val="es-ES"/>
        </w:rPr>
        <w:t>oferta técnica en el proceso</w:t>
      </w:r>
      <w:r w:rsidRPr="001001F1">
        <w:rPr>
          <w:rFonts w:cstheme="minorHAnsi"/>
          <w:bCs/>
          <w:sz w:val="24"/>
          <w:szCs w:val="24"/>
          <w:lang w:val="es-ES"/>
        </w:rPr>
        <w:t>.</w:t>
      </w:r>
    </w:p>
    <w:p w14:paraId="2E15DC85" w14:textId="4BD22F9A" w:rsidR="00764415" w:rsidRDefault="00764415" w:rsidP="000E232B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764415">
        <w:rPr>
          <w:rFonts w:cstheme="minorHAnsi"/>
          <w:b/>
          <w:sz w:val="24"/>
          <w:szCs w:val="24"/>
          <w:lang w:val="es-ES"/>
        </w:rPr>
        <w:t>IMPORTANTE:</w:t>
      </w:r>
      <w:r w:rsidRPr="00764415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>S</w:t>
      </w:r>
      <w:r w:rsidRPr="00764415">
        <w:rPr>
          <w:rFonts w:cstheme="minorHAnsi"/>
          <w:bCs/>
          <w:sz w:val="24"/>
          <w:szCs w:val="24"/>
          <w:lang w:val="es-ES"/>
        </w:rPr>
        <w:t>e requiere ficha técnica del articulo ofertado</w:t>
      </w:r>
    </w:p>
    <w:p w14:paraId="5978F638" w14:textId="0346961A" w:rsidR="002E1B3F" w:rsidRDefault="002E1B3F" w:rsidP="002E1B3F">
      <w:pPr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45F906BD" w14:textId="7D844957" w:rsidR="002E1B3F" w:rsidRDefault="002E1B3F" w:rsidP="002E1B3F">
      <w:pPr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56FE86CA" w14:textId="7D85DAB5" w:rsidR="002E1B3F" w:rsidRDefault="002E1B3F" w:rsidP="002E1B3F">
      <w:pPr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3D502BE8" w14:textId="77777777" w:rsidR="00B02E3C" w:rsidRPr="000E232B" w:rsidRDefault="00B02E3C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lastRenderedPageBreak/>
        <w:t xml:space="preserve">Datos de la </w:t>
      </w:r>
      <w:r w:rsidR="000E232B" w:rsidRPr="000E232B">
        <w:rPr>
          <w:rStyle w:val="Style6"/>
          <w:b/>
          <w:bCs w:val="0"/>
        </w:rPr>
        <w:t>Cotización</w:t>
      </w:r>
    </w:p>
    <w:p w14:paraId="47B13CE5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14:paraId="757A0052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RNC </w:t>
      </w:r>
    </w:p>
    <w:p w14:paraId="646B2F8A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Proveedor del Estado (RPE) </w:t>
      </w:r>
    </w:p>
    <w:p w14:paraId="7F0BB4BE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ITBIS transparentado </w:t>
      </w:r>
    </w:p>
    <w:p w14:paraId="7F21E7A3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Descripción correcta del </w:t>
      </w:r>
      <w:r>
        <w:rPr>
          <w:rFonts w:cstheme="minorHAnsi"/>
          <w:bCs/>
          <w:sz w:val="24"/>
          <w:szCs w:val="24"/>
          <w:lang w:val="es-ES"/>
        </w:rPr>
        <w:t xml:space="preserve">bien y/o </w:t>
      </w:r>
      <w:r w:rsidRPr="00B02E3C">
        <w:rPr>
          <w:rFonts w:cstheme="minorHAnsi"/>
          <w:bCs/>
          <w:sz w:val="24"/>
          <w:szCs w:val="24"/>
          <w:lang w:val="es-ES"/>
        </w:rPr>
        <w:t>servicio</w:t>
      </w:r>
    </w:p>
    <w:p w14:paraId="52C059EA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Marca de los artículos ofertados </w:t>
      </w:r>
    </w:p>
    <w:p w14:paraId="38465008" w14:textId="77777777" w:rsid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Condición de pago </w:t>
      </w:r>
    </w:p>
    <w:p w14:paraId="7C791D91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Tiempo de Entrega</w:t>
      </w:r>
    </w:p>
    <w:p w14:paraId="4D703BA3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Garantía de calidad de los bienes cotizados. </w:t>
      </w:r>
    </w:p>
    <w:p w14:paraId="65ACAEB5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Monto con dos (2) decimales </w:t>
      </w:r>
      <w:proofErr w:type="spellStart"/>
      <w:r w:rsidRPr="00B02E3C">
        <w:rPr>
          <w:rFonts w:cstheme="minorHAnsi"/>
          <w:bCs/>
          <w:sz w:val="24"/>
          <w:szCs w:val="24"/>
          <w:lang w:val="es-ES"/>
        </w:rPr>
        <w:t>xx.xx</w:t>
      </w:r>
      <w:proofErr w:type="spellEnd"/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</w:p>
    <w:p w14:paraId="2CB7556F" w14:textId="77777777" w:rsid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>Valores expresados en RD</w:t>
      </w:r>
    </w:p>
    <w:p w14:paraId="10554A96" w14:textId="77777777" w:rsidR="001001F1" w:rsidRDefault="001001F1" w:rsidP="000E232B">
      <w:pPr>
        <w:pStyle w:val="Prrafodelista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2EC21FF8" w14:textId="77777777" w:rsidR="00B02E3C" w:rsidRPr="000E232B" w:rsidRDefault="00B02E3C" w:rsidP="000E232B">
      <w:pPr>
        <w:pStyle w:val="Ttulo3"/>
        <w:rPr>
          <w:rStyle w:val="Style6"/>
          <w:bCs w:val="0"/>
        </w:rPr>
      </w:pPr>
      <w:r w:rsidRPr="000E232B">
        <w:rPr>
          <w:rStyle w:val="Style6"/>
          <w:b/>
          <w:bCs w:val="0"/>
        </w:rPr>
        <w:t xml:space="preserve">Forma de Pago </w:t>
      </w:r>
    </w:p>
    <w:p w14:paraId="68512B22" w14:textId="72AEB308" w:rsidR="00361598" w:rsidRDefault="00176186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 w:rsidRPr="00184F55">
        <w:rPr>
          <w:rFonts w:cstheme="minorHAnsi"/>
          <w:sz w:val="24"/>
          <w:szCs w:val="24"/>
          <w:lang w:val="es-ES" w:eastAsia="es-ES"/>
        </w:rPr>
        <w:t>Crédito</w:t>
      </w:r>
      <w:r w:rsidR="00B02E3C">
        <w:rPr>
          <w:rFonts w:cstheme="minorHAnsi"/>
          <w:sz w:val="24"/>
          <w:szCs w:val="24"/>
          <w:lang w:val="es-ES" w:eastAsia="es-ES"/>
        </w:rPr>
        <w:t xml:space="preserve"> </w:t>
      </w:r>
      <w:r w:rsidR="000E2F3A">
        <w:rPr>
          <w:rFonts w:cstheme="minorHAnsi"/>
          <w:sz w:val="24"/>
          <w:szCs w:val="24"/>
          <w:lang w:val="es-ES" w:eastAsia="es-ES"/>
        </w:rPr>
        <w:t>6</w:t>
      </w:r>
      <w:r w:rsidR="00B02E3C">
        <w:rPr>
          <w:rFonts w:cstheme="minorHAnsi"/>
          <w:sz w:val="24"/>
          <w:szCs w:val="24"/>
          <w:lang w:val="es-ES" w:eastAsia="es-ES"/>
        </w:rPr>
        <w:t xml:space="preserve">0 </w:t>
      </w:r>
      <w:r w:rsidR="000E232B">
        <w:rPr>
          <w:rFonts w:cstheme="minorHAnsi"/>
          <w:sz w:val="24"/>
          <w:szCs w:val="24"/>
          <w:lang w:val="es-ES" w:eastAsia="es-ES"/>
        </w:rPr>
        <w:t>Días</w:t>
      </w:r>
    </w:p>
    <w:p w14:paraId="06493C18" w14:textId="77777777" w:rsidR="00B02E3C" w:rsidRPr="000E232B" w:rsidRDefault="00B02E3C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Tiempo de entrega</w:t>
      </w:r>
    </w:p>
    <w:p w14:paraId="42931B0B" w14:textId="77777777" w:rsidR="00B02E3C" w:rsidRDefault="00B02E3C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>
        <w:rPr>
          <w:rFonts w:cstheme="minorHAnsi"/>
          <w:sz w:val="24"/>
          <w:szCs w:val="24"/>
          <w:lang w:val="es-ES" w:eastAsia="es-ES"/>
        </w:rPr>
        <w:t>Inmediata</w:t>
      </w:r>
    </w:p>
    <w:p w14:paraId="19F12DFB" w14:textId="77777777" w:rsidR="00361598" w:rsidRPr="000E232B" w:rsidRDefault="00176186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Procedimiento de Selección.</w:t>
      </w:r>
    </w:p>
    <w:p w14:paraId="547DAC48" w14:textId="77777777" w:rsidR="001001F1" w:rsidRDefault="00176186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 xml:space="preserve">  La presente contratación se </w:t>
      </w:r>
      <w:r w:rsidR="006D19C1" w:rsidRPr="00184F55">
        <w:rPr>
          <w:rFonts w:cstheme="minorHAnsi"/>
          <w:sz w:val="24"/>
          <w:szCs w:val="24"/>
          <w:lang w:val="es-ES"/>
        </w:rPr>
        <w:t>realizará</w:t>
      </w:r>
      <w:r w:rsidRPr="00184F55">
        <w:rPr>
          <w:rFonts w:cstheme="minorHAnsi"/>
          <w:sz w:val="24"/>
          <w:szCs w:val="24"/>
          <w:lang w:val="es-ES"/>
        </w:rPr>
        <w:t xml:space="preserve"> por Comp</w:t>
      </w:r>
      <w:r w:rsidR="00847399">
        <w:rPr>
          <w:rFonts w:cstheme="minorHAnsi"/>
          <w:sz w:val="24"/>
          <w:szCs w:val="24"/>
          <w:lang w:val="es-ES"/>
        </w:rPr>
        <w:t xml:space="preserve">ra </w:t>
      </w:r>
      <w:r w:rsidR="00B02E3C">
        <w:rPr>
          <w:rFonts w:cstheme="minorHAnsi"/>
          <w:sz w:val="24"/>
          <w:szCs w:val="24"/>
          <w:lang w:val="es-ES"/>
        </w:rPr>
        <w:t>Menor</w:t>
      </w:r>
      <w:r w:rsidRPr="00184F55">
        <w:rPr>
          <w:rFonts w:cstheme="minorHAnsi"/>
          <w:sz w:val="24"/>
          <w:szCs w:val="24"/>
          <w:lang w:val="es-ES"/>
        </w:rPr>
        <w:t xml:space="preserve"> en etapa única.</w:t>
      </w:r>
    </w:p>
    <w:p w14:paraId="687801BC" w14:textId="77777777" w:rsidR="001001F1" w:rsidRPr="000E232B" w:rsidRDefault="006D19C1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Capacidad para ofertar.</w:t>
      </w:r>
    </w:p>
    <w:p w14:paraId="5EE78AFF" w14:textId="77777777" w:rsidR="001001F1" w:rsidRDefault="00361598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  <w:r w:rsidRPr="00184F55">
        <w:rPr>
          <w:rFonts w:eastAsia="SimSun" w:cstheme="minorHAnsi"/>
          <w:sz w:val="24"/>
          <w:szCs w:val="24"/>
        </w:rPr>
        <w:t xml:space="preserve">Toda persona natural o jurídica, nacional o extranjera que haya adquirido las </w:t>
      </w:r>
      <w:r w:rsidR="001001F1" w:rsidRPr="00764415">
        <w:rPr>
          <w:rFonts w:eastAsia="SimSun" w:cstheme="minorHAnsi"/>
          <w:b/>
          <w:sz w:val="24"/>
          <w:szCs w:val="24"/>
        </w:rPr>
        <w:t>especificaciones</w:t>
      </w:r>
      <w:r w:rsidRPr="00764415">
        <w:rPr>
          <w:rFonts w:eastAsia="SimSun" w:cstheme="minorHAnsi"/>
          <w:b/>
          <w:sz w:val="24"/>
          <w:szCs w:val="24"/>
        </w:rPr>
        <w:t xml:space="preserve"> técnicas</w:t>
      </w:r>
      <w:r w:rsidRPr="00184F55">
        <w:rPr>
          <w:rFonts w:eastAsia="SimSun" w:cstheme="minorHAnsi"/>
          <w:sz w:val="24"/>
          <w:szCs w:val="24"/>
        </w:rPr>
        <w:t xml:space="preserve">, tendrá derecho a participar en la presente </w:t>
      </w:r>
      <w:r w:rsidR="00764415" w:rsidRPr="00764415">
        <w:rPr>
          <w:rStyle w:val="nfasis"/>
          <w:rFonts w:cstheme="minorHAnsi"/>
          <w:i w:val="0"/>
          <w:sz w:val="24"/>
          <w:szCs w:val="24"/>
        </w:rPr>
        <w:t>COMPRA MENOR</w:t>
      </w:r>
      <w:r w:rsidRPr="00184F55">
        <w:rPr>
          <w:rFonts w:eastAsia="SimSun" w:cstheme="minorHAnsi"/>
          <w:sz w:val="24"/>
          <w:szCs w:val="24"/>
        </w:rPr>
        <w:t>, siempre y cuando reúna las condiciones exigidas y no se encuentre afectada por el régimen de prohibiciones establecido en la ley 340-06</w:t>
      </w:r>
      <w:r w:rsidR="001001F1">
        <w:rPr>
          <w:rFonts w:eastAsia="SimSun" w:cstheme="minorHAnsi"/>
          <w:sz w:val="24"/>
          <w:szCs w:val="24"/>
        </w:rPr>
        <w:t>.</w:t>
      </w:r>
    </w:p>
    <w:p w14:paraId="3D839EF1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 xml:space="preserve">Para personas jurídicas </w:t>
      </w:r>
    </w:p>
    <w:p w14:paraId="7D754C27" w14:textId="77777777" w:rsidR="00361598" w:rsidRPr="00184F55" w:rsidRDefault="00361598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Registro de Proveedores del Estado</w:t>
      </w:r>
      <w:r w:rsidR="001001F1">
        <w:rPr>
          <w:rFonts w:cstheme="minorHAnsi"/>
          <w:sz w:val="24"/>
          <w:szCs w:val="24"/>
          <w:lang w:val="es-ES"/>
        </w:rPr>
        <w:t xml:space="preserve"> Actualizado</w:t>
      </w:r>
    </w:p>
    <w:p w14:paraId="17F774BF" w14:textId="77777777" w:rsidR="004042AE" w:rsidRDefault="00361598" w:rsidP="000E232B">
      <w:pPr>
        <w:pStyle w:val="Pa4"/>
        <w:numPr>
          <w:ilvl w:val="0"/>
          <w:numId w:val="4"/>
        </w:numPr>
        <w:spacing w:line="240" w:lineRule="auto"/>
        <w:jc w:val="both"/>
        <w:rPr>
          <w:rFonts w:asciiTheme="minorHAnsi" w:hAnsiTheme="minorHAnsi" w:cstheme="minorHAnsi"/>
          <w:color w:val="000000"/>
          <w:lang w:val="es-ES"/>
        </w:rPr>
      </w:pPr>
      <w:r w:rsidRPr="00184F55">
        <w:rPr>
          <w:rFonts w:asciiTheme="minorHAnsi" w:hAnsiTheme="minorHAnsi" w:cstheme="minorHAnsi"/>
          <w:color w:val="000000"/>
          <w:lang w:val="es-ES"/>
        </w:rPr>
        <w:t>Copia del Certificado de Registro Mercantil actualiza</w:t>
      </w:r>
      <w:r w:rsidRPr="00184F55">
        <w:rPr>
          <w:rFonts w:asciiTheme="minorHAnsi" w:hAnsiTheme="minorHAnsi" w:cstheme="minorHAnsi"/>
          <w:color w:val="000000"/>
          <w:lang w:val="es-ES"/>
        </w:rPr>
        <w:softHyphen/>
        <w:t xml:space="preserve">do. </w:t>
      </w:r>
    </w:p>
    <w:p w14:paraId="0B46918A" w14:textId="77777777" w:rsidR="004042AE" w:rsidRPr="004042AE" w:rsidRDefault="004042AE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2D4A1FEB" w14:textId="77777777" w:rsidR="00361598" w:rsidRPr="00184F55" w:rsidRDefault="00361598" w:rsidP="000E232B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cstheme="minorHAnsi"/>
          <w:sz w:val="24"/>
          <w:szCs w:val="24"/>
          <w:lang w:val="es-ES"/>
        </w:rPr>
      </w:pPr>
    </w:p>
    <w:p w14:paraId="0FB74A79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>Para personas físicas</w:t>
      </w:r>
    </w:p>
    <w:p w14:paraId="05B0BE1B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Estar inscritos en el Registro de Proveedores del Estado</w:t>
      </w:r>
    </w:p>
    <w:p w14:paraId="6879C37C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color w:val="000000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Copia de la Cédula de Identidad y Electoral del solici</w:t>
      </w:r>
      <w:r w:rsidRPr="00184F55">
        <w:rPr>
          <w:rFonts w:cstheme="minorHAnsi"/>
          <w:sz w:val="24"/>
          <w:szCs w:val="24"/>
          <w:lang w:val="es-ES"/>
        </w:rPr>
        <w:softHyphen/>
        <w:t xml:space="preserve">tante. </w:t>
      </w:r>
    </w:p>
    <w:p w14:paraId="224D564C" w14:textId="77777777" w:rsidR="004042AE" w:rsidRPr="004042AE" w:rsidRDefault="004042AE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0BF46AD1" w14:textId="77777777" w:rsidR="00F864ED" w:rsidRDefault="00F864ED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3AB29929" w14:textId="77777777" w:rsidR="000E232B" w:rsidRDefault="000E232B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70AA8D70" w14:textId="77777777" w:rsidR="00764415" w:rsidRPr="000E232B" w:rsidRDefault="00764415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5A00EFD5" w14:textId="77777777" w:rsidR="00361598" w:rsidRPr="000E232B" w:rsidRDefault="00A65ED6" w:rsidP="000E232B">
      <w:pPr>
        <w:pStyle w:val="Ttulo3"/>
        <w:rPr>
          <w:rStyle w:val="Style6"/>
          <w:b/>
        </w:rPr>
      </w:pPr>
      <w:r w:rsidRPr="000E232B">
        <w:rPr>
          <w:rStyle w:val="Style6"/>
          <w:b/>
        </w:rPr>
        <w:lastRenderedPageBreak/>
        <w:t xml:space="preserve">Consultas, circulares y enmiendas </w:t>
      </w:r>
    </w:p>
    <w:p w14:paraId="70FD98D1" w14:textId="77777777" w:rsidR="00176186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184F55">
        <w:rPr>
          <w:rFonts w:cstheme="minorHAnsi"/>
          <w:b/>
          <w:sz w:val="24"/>
          <w:szCs w:val="24"/>
        </w:rPr>
        <w:t>CINCUENTA POR CIENTO (50%)</w:t>
      </w:r>
      <w:r w:rsidRPr="00184F55">
        <w:rPr>
          <w:rFonts w:cstheme="minorHAnsi"/>
          <w:sz w:val="24"/>
          <w:szCs w:val="24"/>
        </w:rPr>
        <w:t xml:space="preserve"> del plazo para </w:t>
      </w:r>
      <w:r w:rsidR="00A65ED6" w:rsidRPr="00184F55">
        <w:rPr>
          <w:rFonts w:cstheme="minorHAnsi"/>
          <w:sz w:val="24"/>
          <w:szCs w:val="24"/>
        </w:rPr>
        <w:t>la presentación</w:t>
      </w:r>
      <w:r w:rsidRPr="00184F55">
        <w:rPr>
          <w:rFonts w:cstheme="minorHAnsi"/>
          <w:sz w:val="24"/>
          <w:szCs w:val="24"/>
        </w:rPr>
        <w:t xml:space="preserve"> de las Ofertas.  Las consultas las formularán los Oferentes, sus representantes legales, o agentes autorizados por escrito, dirigidas a la Unidad Operativa de Compras y Contrataciones dentro del plazo previsto, quien se encargará de obtener las respuestas confor</w:t>
      </w:r>
      <w:bookmarkStart w:id="0" w:name="_Toc379797385"/>
      <w:bookmarkStart w:id="1" w:name="_Toc185953156"/>
      <w:bookmarkStart w:id="2" w:name="_Toc159673583"/>
      <w:r w:rsidR="00B6721A" w:rsidRPr="00184F55">
        <w:rPr>
          <w:rFonts w:cstheme="minorHAnsi"/>
          <w:sz w:val="24"/>
          <w:szCs w:val="24"/>
        </w:rPr>
        <w:t xml:space="preserve">me a la naturaleza de </w:t>
      </w:r>
      <w:r w:rsidR="00764415" w:rsidRPr="00184F55">
        <w:rPr>
          <w:rFonts w:cstheme="minorHAnsi"/>
          <w:sz w:val="24"/>
          <w:szCs w:val="24"/>
        </w:rPr>
        <w:t>esta</w:t>
      </w:r>
      <w:r w:rsidR="00B6721A" w:rsidRPr="00184F55">
        <w:rPr>
          <w:rFonts w:cstheme="minorHAnsi"/>
          <w:sz w:val="24"/>
          <w:szCs w:val="24"/>
        </w:rPr>
        <w:t>.</w:t>
      </w:r>
    </w:p>
    <w:p w14:paraId="4BDC6CFB" w14:textId="5060F37F" w:rsidR="00A65ED6" w:rsidRPr="00EE321D" w:rsidRDefault="00361598" w:rsidP="000E232B">
      <w:pPr>
        <w:pStyle w:val="Prrafodelista"/>
        <w:numPr>
          <w:ilvl w:val="0"/>
          <w:numId w:val="42"/>
        </w:numPr>
        <w:rPr>
          <w:rStyle w:val="Hipervnculo"/>
          <w:rFonts w:cstheme="minorHAnsi"/>
          <w:b/>
          <w:bCs/>
          <w:sz w:val="24"/>
          <w:szCs w:val="24"/>
        </w:rPr>
      </w:pPr>
      <w:r w:rsidRPr="00EE321D">
        <w:rPr>
          <w:b/>
          <w:bCs/>
        </w:rPr>
        <w:t>Dirección</w:t>
      </w:r>
      <w:bookmarkEnd w:id="0"/>
      <w:bookmarkEnd w:id="1"/>
      <w:bookmarkEnd w:id="2"/>
      <w:r w:rsidR="00176186" w:rsidRPr="00EE321D">
        <w:rPr>
          <w:b/>
          <w:bCs/>
        </w:rPr>
        <w:t xml:space="preserve"> de correo electrónico: </w:t>
      </w:r>
      <w:hyperlink r:id="rId9" w:history="1">
        <w:r w:rsidR="002C2747" w:rsidRPr="00643305">
          <w:rPr>
            <w:rStyle w:val="Hipervnculo"/>
            <w:rFonts w:cstheme="minorHAnsi"/>
            <w:b/>
            <w:bCs/>
            <w:sz w:val="24"/>
            <w:szCs w:val="24"/>
          </w:rPr>
          <w:t>glennys.ceballo@cecanot.com.do</w:t>
        </w:r>
      </w:hyperlink>
      <w:bookmarkStart w:id="3" w:name="_GoBack"/>
      <w:bookmarkEnd w:id="3"/>
    </w:p>
    <w:p w14:paraId="624DB81E" w14:textId="77777777" w:rsidR="000E232B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184F55">
        <w:rPr>
          <w:rFonts w:cstheme="minorHAnsi"/>
          <w:b/>
          <w:sz w:val="24"/>
          <w:szCs w:val="24"/>
        </w:rPr>
        <w:t xml:space="preserve"> SETENTA Y CINCO POR CIENTO</w:t>
      </w:r>
      <w:r w:rsidR="00847399">
        <w:rPr>
          <w:rFonts w:cstheme="minorHAnsi"/>
          <w:b/>
          <w:sz w:val="24"/>
          <w:szCs w:val="24"/>
        </w:rPr>
        <w:t xml:space="preserve"> </w:t>
      </w:r>
      <w:r w:rsidRPr="00184F55">
        <w:rPr>
          <w:rFonts w:cstheme="minorHAnsi"/>
          <w:b/>
          <w:sz w:val="24"/>
          <w:szCs w:val="24"/>
        </w:rPr>
        <w:t>(75%)</w:t>
      </w:r>
      <w:r w:rsidRPr="00184F55">
        <w:rPr>
          <w:rFonts w:cstheme="minorHAnsi"/>
          <w:sz w:val="24"/>
          <w:szCs w:val="24"/>
        </w:rPr>
        <w:t xml:space="preserve"> del plazo previsto para la presentación de las Ofertas y deberán ser notificadas </w:t>
      </w:r>
      <w:r w:rsidR="00D56DC9" w:rsidRPr="00184F55">
        <w:rPr>
          <w:rFonts w:cstheme="minorHAnsi"/>
          <w:sz w:val="24"/>
          <w:szCs w:val="24"/>
        </w:rPr>
        <w:t>a todos</w:t>
      </w:r>
      <w:r w:rsidRPr="00184F55">
        <w:rPr>
          <w:rFonts w:cstheme="minorHAnsi"/>
          <w:sz w:val="24"/>
          <w:szCs w:val="24"/>
        </w:rPr>
        <w:t xml:space="preserve"> los Oferentes que hayan adquirido el Pliego de Condiciones Específicas y publicadas en el portal institucional y en el administrado por el Órgano Rector.</w:t>
      </w:r>
    </w:p>
    <w:p w14:paraId="3FB87573" w14:textId="77777777" w:rsidR="00361598" w:rsidRPr="00EE321D" w:rsidRDefault="00361598" w:rsidP="000E232B">
      <w:pPr>
        <w:pStyle w:val="Ttulo3"/>
        <w:rPr>
          <w:rStyle w:val="Style6"/>
          <w:b/>
        </w:rPr>
      </w:pPr>
      <w:bookmarkStart w:id="4" w:name="_Toc379797386"/>
      <w:bookmarkStart w:id="5" w:name="_Toc185953157"/>
      <w:bookmarkStart w:id="6" w:name="_Toc159673584"/>
      <w:r w:rsidRPr="000E232B">
        <w:rPr>
          <w:rStyle w:val="Style6"/>
        </w:rPr>
        <w:t xml:space="preserve"> </w:t>
      </w:r>
      <w:bookmarkEnd w:id="4"/>
      <w:bookmarkEnd w:id="5"/>
      <w:bookmarkEnd w:id="6"/>
      <w:r w:rsidR="004042AE" w:rsidRPr="00EE321D">
        <w:rPr>
          <w:rStyle w:val="Style6"/>
          <w:b/>
        </w:rPr>
        <w:t>C</w:t>
      </w:r>
      <w:r w:rsidR="000E232B" w:rsidRPr="00EE321D">
        <w:rPr>
          <w:rStyle w:val="Style6"/>
          <w:b/>
        </w:rPr>
        <w:t>ronograma de actividades</w:t>
      </w:r>
    </w:p>
    <w:p w14:paraId="227E9EEF" w14:textId="77777777" w:rsidR="00EF6BAC" w:rsidRPr="00EF6BAC" w:rsidRDefault="00EF6BAC" w:rsidP="00EF6BAC">
      <w:pPr>
        <w:rPr>
          <w:lang w:val="es-ES" w:eastAsia="es-ES"/>
        </w:rPr>
      </w:pPr>
    </w:p>
    <w:p w14:paraId="6EA40EB6" w14:textId="7B7F95E7" w:rsidR="000E232B" w:rsidRDefault="002E1B3F" w:rsidP="00764415">
      <w:pPr>
        <w:spacing w:line="240" w:lineRule="auto"/>
        <w:jc w:val="center"/>
        <w:rPr>
          <w:lang w:val="es-ES" w:eastAsia="es-ES"/>
        </w:rPr>
      </w:pPr>
      <w:r w:rsidRPr="002E1B3F">
        <w:drawing>
          <wp:inline distT="0" distB="0" distL="0" distR="0" wp14:anchorId="68A6AD36" wp14:editId="76207D5B">
            <wp:extent cx="5943600" cy="37147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D55ECB" w14:textId="77777777" w:rsidR="000E232B" w:rsidRPr="004042AE" w:rsidRDefault="000E232B" w:rsidP="000E232B">
      <w:pPr>
        <w:spacing w:line="240" w:lineRule="auto"/>
        <w:rPr>
          <w:lang w:val="es-ES" w:eastAsia="es-ES"/>
        </w:rPr>
      </w:pPr>
    </w:p>
    <w:p w14:paraId="62A26331" w14:textId="77777777" w:rsidR="00814164" w:rsidRPr="000E232B" w:rsidRDefault="00814164" w:rsidP="000E232B">
      <w:pPr>
        <w:pStyle w:val="Ttulo3"/>
        <w:rPr>
          <w:rStyle w:val="Style6"/>
          <w:b/>
          <w:bCs w:val="0"/>
        </w:rPr>
      </w:pPr>
      <w:bookmarkStart w:id="7" w:name="_Toc271530532"/>
      <w:bookmarkStart w:id="8" w:name="_Toc410128616"/>
      <w:r w:rsidRPr="000E232B">
        <w:rPr>
          <w:rStyle w:val="Style6"/>
          <w:b/>
          <w:bCs w:val="0"/>
        </w:rPr>
        <w:lastRenderedPageBreak/>
        <w:t xml:space="preserve">Criterios de </w:t>
      </w:r>
      <w:bookmarkEnd w:id="7"/>
      <w:r w:rsidRPr="000E232B">
        <w:rPr>
          <w:rStyle w:val="Style6"/>
          <w:b/>
          <w:bCs w:val="0"/>
        </w:rPr>
        <w:t>Evaluación</w:t>
      </w:r>
      <w:bookmarkEnd w:id="8"/>
    </w:p>
    <w:p w14:paraId="0AC439A7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24E46FE5" w14:textId="77777777" w:rsidR="00814164" w:rsidRPr="000E232B" w:rsidRDefault="00814164" w:rsidP="000E232B">
      <w:pPr>
        <w:spacing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0E232B">
        <w:rPr>
          <w:rFonts w:eastAsia="Calibri" w:cstheme="minorHAnsi"/>
          <w:b/>
          <w:bCs/>
          <w:sz w:val="24"/>
          <w:szCs w:val="24"/>
        </w:rPr>
        <w:t>“CUMPLE/ NO CUMPLE”:</w:t>
      </w:r>
    </w:p>
    <w:p w14:paraId="6AA56ED1" w14:textId="77777777" w:rsidR="00814164" w:rsidRPr="00184F55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Elegibilidad:</w:t>
      </w:r>
      <w:r w:rsidRPr="00184F55">
        <w:rPr>
          <w:rFonts w:eastAsia="Calibri" w:cstheme="minorHAnsi"/>
          <w:sz w:val="24"/>
          <w:szCs w:val="24"/>
        </w:rPr>
        <w:t xml:space="preserve"> Que el Proponente está legalmente autorizado para realizar sus actividades comerciales en el país.</w:t>
      </w:r>
    </w:p>
    <w:p w14:paraId="679944D4" w14:textId="77777777" w:rsidR="004042AE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Capacidad Técnica:</w:t>
      </w:r>
      <w:r w:rsidRPr="00184F55">
        <w:rPr>
          <w:rFonts w:eastAsia="Calibri" w:cstheme="minorHAnsi"/>
          <w:sz w:val="24"/>
          <w:szCs w:val="24"/>
        </w:rPr>
        <w:t xml:space="preserve"> Que los Bienes cumplan con las todas características especificadas en las Fichas Técnicas. </w:t>
      </w:r>
      <w:bookmarkStart w:id="9" w:name="_Toc410128624"/>
    </w:p>
    <w:p w14:paraId="3B5CE190" w14:textId="77777777" w:rsidR="00EF6BAC" w:rsidRPr="000E232B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75462CDF" w14:textId="77777777" w:rsidR="00814164" w:rsidRPr="000E232B" w:rsidRDefault="00814164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Criterios de Adjudicación</w:t>
      </w:r>
      <w:bookmarkEnd w:id="9"/>
    </w:p>
    <w:p w14:paraId="203465DE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1534BD0F" w14:textId="77777777" w:rsidR="00814164" w:rsidRPr="00184F55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La autoridad competente</w:t>
      </w:r>
      <w:r w:rsidRPr="00184F55">
        <w:rPr>
          <w:rFonts w:eastAsia="Calibri" w:cstheme="minorHAnsi"/>
          <w:sz w:val="24"/>
          <w:szCs w:val="24"/>
        </w:rPr>
        <w:t xml:space="preserve"> </w:t>
      </w:r>
      <w:r w:rsidR="00814164" w:rsidRPr="00184F55">
        <w:rPr>
          <w:rFonts w:eastAsia="Calibri" w:cstheme="minorHAnsi"/>
          <w:sz w:val="24"/>
          <w:szCs w:val="24"/>
        </w:rPr>
        <w:t xml:space="preserve">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23459FE6" w14:textId="77777777" w:rsidR="00CD709D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 </w:t>
      </w:r>
      <w:r w:rsidR="00EF6BAC" w:rsidRPr="00184F55">
        <w:rPr>
          <w:rFonts w:eastAsia="Calibri" w:cstheme="minorHAnsi"/>
          <w:sz w:val="24"/>
          <w:szCs w:val="24"/>
        </w:rPr>
        <w:t>a</w:t>
      </w:r>
      <w:r w:rsidRPr="00184F55">
        <w:rPr>
          <w:rFonts w:eastAsia="Calibri" w:cstheme="minorHAnsi"/>
          <w:sz w:val="24"/>
          <w:szCs w:val="24"/>
        </w:rPr>
        <w:t>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14:paraId="4113FDEA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700DF29" w14:textId="77777777" w:rsidR="000E232B" w:rsidRP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sectPr w:rsidR="000E232B" w:rsidRPr="000E232B" w:rsidSect="00421553">
      <w:headerReference w:type="default" r:id="rId11"/>
      <w:footerReference w:type="default" r:id="rId12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B4B85D" w14:textId="77777777" w:rsidR="00912DEB" w:rsidRDefault="00912DEB" w:rsidP="00C06B3D">
      <w:pPr>
        <w:spacing w:after="0" w:line="240" w:lineRule="auto"/>
      </w:pPr>
      <w:r>
        <w:separator/>
      </w:r>
    </w:p>
  </w:endnote>
  <w:endnote w:type="continuationSeparator" w:id="0">
    <w:p w14:paraId="6D1F6F13" w14:textId="77777777" w:rsidR="00912DEB" w:rsidRDefault="00912DEB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E380E0" w14:textId="77777777" w:rsidR="00764415" w:rsidRDefault="00764415" w:rsidP="009C0EB1">
    <w:pPr>
      <w:pStyle w:val="Piedepgina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951C8FB" wp14:editId="51984336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36830" b="81915"/>
              <wp:wrapNone/>
              <wp:docPr id="7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0138AB" id="3 Conector recto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13D3FFF9" w14:textId="77777777" w:rsidR="00764415" w:rsidRDefault="00764415" w:rsidP="009C0EB1">
    <w:pPr>
      <w:pStyle w:val="Piedepgina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9575C89" wp14:editId="0785DF85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36830" b="8191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D5B880" id="72 Conector recto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470FAAD4" w14:textId="77777777" w:rsidR="00764415" w:rsidRDefault="00764415" w:rsidP="009C0EB1">
    <w:pPr>
      <w:pStyle w:val="Piedepgina"/>
      <w:jc w:val="center"/>
      <w:rPr>
        <w:noProof/>
        <w:color w:val="006666"/>
      </w:rPr>
    </w:pPr>
  </w:p>
  <w:p w14:paraId="3F1969C6" w14:textId="77777777" w:rsidR="00764415" w:rsidRDefault="00764415" w:rsidP="0023567C">
    <w:pPr>
      <w:pStyle w:val="Piedepgina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14:paraId="4CFB93D7" w14:textId="77777777" w:rsidR="00764415" w:rsidRPr="0023567C" w:rsidRDefault="00764415" w:rsidP="0023567C">
    <w:pPr>
      <w:pStyle w:val="Piedepgina"/>
      <w:jc w:val="center"/>
      <w:rPr>
        <w:b/>
        <w:sz w:val="16"/>
        <w:szCs w:val="16"/>
        <w:lang w:val="es-DO"/>
      </w:rPr>
    </w:pPr>
    <w:proofErr w:type="spellStart"/>
    <w:r>
      <w:rPr>
        <w:rFonts w:ascii="Calibri" w:eastAsia="Calibri" w:hAnsi="Calibri" w:cs="Times New Roman"/>
        <w:b/>
        <w:sz w:val="16"/>
        <w:szCs w:val="16"/>
        <w:lang w:val="es-DO"/>
      </w:rPr>
      <w:t>Website</w:t>
    </w:r>
    <w:proofErr w:type="spellEnd"/>
    <w:r>
      <w:rPr>
        <w:rFonts w:ascii="Calibri" w:eastAsia="Calibri" w:hAnsi="Calibri" w:cs="Times New Roman"/>
        <w:b/>
        <w:sz w:val="16"/>
        <w:szCs w:val="16"/>
        <w:lang w:val="es-DO"/>
      </w:rPr>
      <w:t>: WWWW.Cecanot.com.do/ E-Mail: dirección@cecanot.com.do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849C7" w14:textId="77777777" w:rsidR="00912DEB" w:rsidRDefault="00912DEB" w:rsidP="00C06B3D">
      <w:pPr>
        <w:spacing w:after="0" w:line="240" w:lineRule="auto"/>
      </w:pPr>
      <w:r>
        <w:separator/>
      </w:r>
    </w:p>
  </w:footnote>
  <w:footnote w:type="continuationSeparator" w:id="0">
    <w:p w14:paraId="6B85527F" w14:textId="77777777" w:rsidR="00912DEB" w:rsidRDefault="00912DEB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FE4F0" w14:textId="77777777" w:rsidR="00764415" w:rsidRDefault="00764415" w:rsidP="00C842F0">
    <w:pPr>
      <w:pStyle w:val="Encabezado"/>
    </w:pPr>
    <w:r>
      <w:rPr>
        <w:noProof/>
        <w:lang w:val="es-DO" w:eastAsia="es-DO"/>
      </w:rPr>
      <w:drawing>
        <wp:anchor distT="0" distB="0" distL="114300" distR="114300" simplePos="0" relativeHeight="251668480" behindDoc="1" locked="0" layoutInCell="1" allowOverlap="1" wp14:anchorId="7FA89B66" wp14:editId="025E8D9F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3314700" cy="1243330"/>
          <wp:effectExtent l="0" t="0" r="0" b="0"/>
          <wp:wrapThrough wrapText="bothSides">
            <wp:wrapPolygon edited="0">
              <wp:start x="0" y="0"/>
              <wp:lineTo x="0" y="20850"/>
              <wp:lineTo x="372" y="20850"/>
              <wp:lineTo x="2359" y="20188"/>
              <wp:lineTo x="7572" y="17209"/>
              <wp:lineTo x="7448" y="15886"/>
              <wp:lineTo x="13159" y="15886"/>
              <wp:lineTo x="21228" y="12907"/>
              <wp:lineTo x="21228" y="9928"/>
              <wp:lineTo x="17007" y="7612"/>
              <wp:lineTo x="11421" y="5295"/>
              <wp:lineTo x="18745" y="0"/>
              <wp:lineTo x="0" y="0"/>
            </wp:wrapPolygon>
          </wp:wrapThrough>
          <wp:docPr id="2" name="Imagen 2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>
                    <a:fillRect/>
                  </a:stretch>
                </pic:blipFill>
                <pic:spPr bwMode="auto">
                  <a:xfrm>
                    <a:off x="0" y="0"/>
                    <a:ext cx="3368337" cy="1263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DO" w:eastAsia="es-DO"/>
      </w:rPr>
      <w:drawing>
        <wp:anchor distT="0" distB="0" distL="114300" distR="114300" simplePos="0" relativeHeight="251669504" behindDoc="0" locked="0" layoutInCell="1" allowOverlap="1" wp14:anchorId="006BC018" wp14:editId="40B4F618">
          <wp:simplePos x="0" y="0"/>
          <wp:positionH relativeFrom="column">
            <wp:posOffset>5551805</wp:posOffset>
          </wp:positionH>
          <wp:positionV relativeFrom="paragraph">
            <wp:posOffset>-314325</wp:posOffset>
          </wp:positionV>
          <wp:extent cx="862330" cy="923925"/>
          <wp:effectExtent l="0" t="0" r="0" b="952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33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4ECC4A" w14:textId="77777777" w:rsidR="00764415" w:rsidRDefault="00764415" w:rsidP="001B6C0A">
    <w:pPr>
      <w:pStyle w:val="Encabezado"/>
      <w:jc w:val="center"/>
    </w:pPr>
  </w:p>
  <w:p w14:paraId="40000B86" w14:textId="77777777" w:rsidR="00764415" w:rsidRDefault="00764415" w:rsidP="001B6C0A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100D"/>
    <w:multiLevelType w:val="hybridMultilevel"/>
    <w:tmpl w:val="E40A0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B93F0B"/>
    <w:multiLevelType w:val="hybridMultilevel"/>
    <w:tmpl w:val="9D38060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472EC"/>
    <w:multiLevelType w:val="hybridMultilevel"/>
    <w:tmpl w:val="1EBEB7D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90C9B"/>
    <w:multiLevelType w:val="hybridMultilevel"/>
    <w:tmpl w:val="9E3A9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A470B"/>
    <w:multiLevelType w:val="hybridMultilevel"/>
    <w:tmpl w:val="1F844D58"/>
    <w:lvl w:ilvl="0" w:tplc="B736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36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01618D"/>
    <w:multiLevelType w:val="hybridMultilevel"/>
    <w:tmpl w:val="5860C17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3F1B25"/>
    <w:multiLevelType w:val="hybridMultilevel"/>
    <w:tmpl w:val="2CC4D7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0F51B0"/>
    <w:multiLevelType w:val="hybridMultilevel"/>
    <w:tmpl w:val="93CC9C04"/>
    <w:lvl w:ilvl="0" w:tplc="EB34C0D2">
      <w:start w:val="1"/>
      <w:numFmt w:val="decimal"/>
      <w:pStyle w:val="Ttulo3"/>
      <w:lvlText w:val="%1."/>
      <w:lvlJc w:val="left"/>
      <w:pPr>
        <w:ind w:left="78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456E9"/>
    <w:multiLevelType w:val="multilevel"/>
    <w:tmpl w:val="F10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B27386"/>
    <w:multiLevelType w:val="hybridMultilevel"/>
    <w:tmpl w:val="128AB150"/>
    <w:lvl w:ilvl="0" w:tplc="D5AE2A4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B28368E"/>
    <w:multiLevelType w:val="hybridMultilevel"/>
    <w:tmpl w:val="52AE3D4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2A91E1F"/>
    <w:multiLevelType w:val="hybridMultilevel"/>
    <w:tmpl w:val="9420FD18"/>
    <w:lvl w:ilvl="0" w:tplc="E6EED47E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9F6371"/>
    <w:multiLevelType w:val="hybridMultilevel"/>
    <w:tmpl w:val="5D04B9A2"/>
    <w:lvl w:ilvl="0" w:tplc="F71A6206">
      <w:start w:val="1"/>
      <w:numFmt w:val="decimal"/>
      <w:lvlText w:val="%1."/>
      <w:lvlJc w:val="left"/>
      <w:pPr>
        <w:ind w:left="720" w:hanging="360"/>
      </w:pPr>
      <w:rPr>
        <w:lang w:val="es-D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7"/>
  </w:num>
  <w:num w:numId="14">
    <w:abstractNumId w:val="7"/>
  </w:num>
  <w:num w:numId="15">
    <w:abstractNumId w:val="3"/>
  </w:num>
  <w:num w:numId="16">
    <w:abstractNumId w:val="6"/>
  </w:num>
  <w:num w:numId="17">
    <w:abstractNumId w:val="4"/>
  </w:num>
  <w:num w:numId="18">
    <w:abstractNumId w:val="26"/>
  </w:num>
  <w:num w:numId="19">
    <w:abstractNumId w:val="18"/>
  </w:num>
  <w:num w:numId="20">
    <w:abstractNumId w:val="24"/>
  </w:num>
  <w:num w:numId="21">
    <w:abstractNumId w:val="11"/>
  </w:num>
  <w:num w:numId="22">
    <w:abstractNumId w:val="25"/>
  </w:num>
  <w:num w:numId="23">
    <w:abstractNumId w:val="9"/>
  </w:num>
  <w:num w:numId="24">
    <w:abstractNumId w:val="12"/>
  </w:num>
  <w:num w:numId="25">
    <w:abstractNumId w:val="15"/>
  </w:num>
  <w:num w:numId="26">
    <w:abstractNumId w:val="16"/>
  </w:num>
  <w:num w:numId="27">
    <w:abstractNumId w:val="19"/>
  </w:num>
  <w:num w:numId="28">
    <w:abstractNumId w:val="1"/>
  </w:num>
  <w:num w:numId="29">
    <w:abstractNumId w:val="22"/>
  </w:num>
  <w:num w:numId="30">
    <w:abstractNumId w:val="13"/>
  </w:num>
  <w:num w:numId="31">
    <w:abstractNumId w:val="12"/>
  </w:num>
  <w:num w:numId="32">
    <w:abstractNumId w:val="12"/>
  </w:num>
  <w:num w:numId="33">
    <w:abstractNumId w:val="12"/>
  </w:num>
  <w:num w:numId="34">
    <w:abstractNumId w:val="12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12"/>
  </w:num>
  <w:num w:numId="41">
    <w:abstractNumId w:val="12"/>
  </w:num>
  <w:num w:numId="42">
    <w:abstractNumId w:val="2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3D"/>
    <w:rsid w:val="00007230"/>
    <w:rsid w:val="00016EFA"/>
    <w:rsid w:val="00034464"/>
    <w:rsid w:val="000812E4"/>
    <w:rsid w:val="00093BF7"/>
    <w:rsid w:val="000B4731"/>
    <w:rsid w:val="000D54E2"/>
    <w:rsid w:val="000E232B"/>
    <w:rsid w:val="000E2F3A"/>
    <w:rsid w:val="001001F1"/>
    <w:rsid w:val="00163A0E"/>
    <w:rsid w:val="00176186"/>
    <w:rsid w:val="00184F55"/>
    <w:rsid w:val="00185691"/>
    <w:rsid w:val="001A62BA"/>
    <w:rsid w:val="001B6C0A"/>
    <w:rsid w:val="001E353C"/>
    <w:rsid w:val="002225A7"/>
    <w:rsid w:val="002338F9"/>
    <w:rsid w:val="0023567C"/>
    <w:rsid w:val="00240178"/>
    <w:rsid w:val="00261C70"/>
    <w:rsid w:val="00283164"/>
    <w:rsid w:val="00293D1E"/>
    <w:rsid w:val="00297E4A"/>
    <w:rsid w:val="002C2747"/>
    <w:rsid w:val="002D7F02"/>
    <w:rsid w:val="002E1B3F"/>
    <w:rsid w:val="00312A66"/>
    <w:rsid w:val="00316808"/>
    <w:rsid w:val="003206C1"/>
    <w:rsid w:val="00346356"/>
    <w:rsid w:val="00361598"/>
    <w:rsid w:val="00371C03"/>
    <w:rsid w:val="00387996"/>
    <w:rsid w:val="003903A8"/>
    <w:rsid w:val="00397FB9"/>
    <w:rsid w:val="003D581E"/>
    <w:rsid w:val="004014B0"/>
    <w:rsid w:val="00403AC1"/>
    <w:rsid w:val="00403BA3"/>
    <w:rsid w:val="004042AE"/>
    <w:rsid w:val="00421553"/>
    <w:rsid w:val="004401A1"/>
    <w:rsid w:val="00470BCF"/>
    <w:rsid w:val="0047265C"/>
    <w:rsid w:val="00474AB1"/>
    <w:rsid w:val="00476D2D"/>
    <w:rsid w:val="0049018F"/>
    <w:rsid w:val="004B0E42"/>
    <w:rsid w:val="004C48C8"/>
    <w:rsid w:val="004D1BDA"/>
    <w:rsid w:val="004D4E9B"/>
    <w:rsid w:val="004E7495"/>
    <w:rsid w:val="00510FD0"/>
    <w:rsid w:val="00527518"/>
    <w:rsid w:val="00560912"/>
    <w:rsid w:val="00563866"/>
    <w:rsid w:val="00574DA7"/>
    <w:rsid w:val="005C15A3"/>
    <w:rsid w:val="005C64E7"/>
    <w:rsid w:val="005D18EF"/>
    <w:rsid w:val="005D7057"/>
    <w:rsid w:val="005F0FAF"/>
    <w:rsid w:val="00600E80"/>
    <w:rsid w:val="00610F90"/>
    <w:rsid w:val="00632CAF"/>
    <w:rsid w:val="00633B45"/>
    <w:rsid w:val="00670930"/>
    <w:rsid w:val="006C71B5"/>
    <w:rsid w:val="006D19C1"/>
    <w:rsid w:val="007009AD"/>
    <w:rsid w:val="00712A89"/>
    <w:rsid w:val="00714D26"/>
    <w:rsid w:val="00720B7A"/>
    <w:rsid w:val="00744EC9"/>
    <w:rsid w:val="0075130E"/>
    <w:rsid w:val="007519E3"/>
    <w:rsid w:val="00761F5E"/>
    <w:rsid w:val="00764415"/>
    <w:rsid w:val="00775492"/>
    <w:rsid w:val="00782F75"/>
    <w:rsid w:val="00792968"/>
    <w:rsid w:val="00794215"/>
    <w:rsid w:val="007C1923"/>
    <w:rsid w:val="007C2D42"/>
    <w:rsid w:val="007D14B7"/>
    <w:rsid w:val="007D77A5"/>
    <w:rsid w:val="00802A96"/>
    <w:rsid w:val="00814164"/>
    <w:rsid w:val="00820C50"/>
    <w:rsid w:val="00847399"/>
    <w:rsid w:val="00847727"/>
    <w:rsid w:val="008502DA"/>
    <w:rsid w:val="008B7E98"/>
    <w:rsid w:val="008E7C3C"/>
    <w:rsid w:val="008F2F09"/>
    <w:rsid w:val="009006C5"/>
    <w:rsid w:val="00912DEB"/>
    <w:rsid w:val="00917106"/>
    <w:rsid w:val="009200EA"/>
    <w:rsid w:val="0092028E"/>
    <w:rsid w:val="00924EA6"/>
    <w:rsid w:val="0094150E"/>
    <w:rsid w:val="00944774"/>
    <w:rsid w:val="00952B18"/>
    <w:rsid w:val="009C0EB1"/>
    <w:rsid w:val="009C37F2"/>
    <w:rsid w:val="009D63AF"/>
    <w:rsid w:val="009E1DC4"/>
    <w:rsid w:val="00A110CE"/>
    <w:rsid w:val="00A1333A"/>
    <w:rsid w:val="00A2595F"/>
    <w:rsid w:val="00A353CE"/>
    <w:rsid w:val="00A40C23"/>
    <w:rsid w:val="00A65ED6"/>
    <w:rsid w:val="00A90C85"/>
    <w:rsid w:val="00A914E7"/>
    <w:rsid w:val="00A975D9"/>
    <w:rsid w:val="00AB28CE"/>
    <w:rsid w:val="00AB735C"/>
    <w:rsid w:val="00AC7EC5"/>
    <w:rsid w:val="00AF512B"/>
    <w:rsid w:val="00B02E3C"/>
    <w:rsid w:val="00B04616"/>
    <w:rsid w:val="00B17F4E"/>
    <w:rsid w:val="00B2160B"/>
    <w:rsid w:val="00B51023"/>
    <w:rsid w:val="00B6721A"/>
    <w:rsid w:val="00B748A0"/>
    <w:rsid w:val="00BA0BC9"/>
    <w:rsid w:val="00BB77F3"/>
    <w:rsid w:val="00BD074B"/>
    <w:rsid w:val="00C06B3D"/>
    <w:rsid w:val="00C339D1"/>
    <w:rsid w:val="00C43B02"/>
    <w:rsid w:val="00C70934"/>
    <w:rsid w:val="00C753DA"/>
    <w:rsid w:val="00C842F0"/>
    <w:rsid w:val="00C91604"/>
    <w:rsid w:val="00CC7AED"/>
    <w:rsid w:val="00CD12B4"/>
    <w:rsid w:val="00CD709D"/>
    <w:rsid w:val="00CF1A4F"/>
    <w:rsid w:val="00D201BD"/>
    <w:rsid w:val="00D25BD2"/>
    <w:rsid w:val="00D55067"/>
    <w:rsid w:val="00D56DC9"/>
    <w:rsid w:val="00D660B2"/>
    <w:rsid w:val="00D701D8"/>
    <w:rsid w:val="00D71F95"/>
    <w:rsid w:val="00D762F6"/>
    <w:rsid w:val="00D9360D"/>
    <w:rsid w:val="00D948D1"/>
    <w:rsid w:val="00DC234F"/>
    <w:rsid w:val="00E22677"/>
    <w:rsid w:val="00E60A99"/>
    <w:rsid w:val="00E678C5"/>
    <w:rsid w:val="00E74B71"/>
    <w:rsid w:val="00E80C9F"/>
    <w:rsid w:val="00EA0478"/>
    <w:rsid w:val="00EC6E1A"/>
    <w:rsid w:val="00EE1B84"/>
    <w:rsid w:val="00EE321D"/>
    <w:rsid w:val="00EE57D3"/>
    <w:rsid w:val="00EF6BAC"/>
    <w:rsid w:val="00F13599"/>
    <w:rsid w:val="00F40DBF"/>
    <w:rsid w:val="00F44A1F"/>
    <w:rsid w:val="00F5649B"/>
    <w:rsid w:val="00F61900"/>
    <w:rsid w:val="00F864ED"/>
    <w:rsid w:val="00FA3AC5"/>
    <w:rsid w:val="00FA5759"/>
    <w:rsid w:val="00FC68D6"/>
    <w:rsid w:val="00FE3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DD00439"/>
  <w15:docId w15:val="{EF5ED1A5-C507-4D28-B36E-388DCA6B7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598"/>
    <w:rPr>
      <w:lang w:val="es-DO"/>
    </w:rPr>
  </w:style>
  <w:style w:type="paragraph" w:styleId="Ttulo1">
    <w:name w:val="heading 1"/>
    <w:basedOn w:val="Normal"/>
    <w:next w:val="Normal"/>
    <w:link w:val="Ttulo1Car"/>
    <w:uiPriority w:val="9"/>
    <w:qFormat/>
    <w:rsid w:val="0036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615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nhideWhenUsed/>
    <w:qFormat/>
    <w:rsid w:val="000E232B"/>
    <w:pPr>
      <w:keepNext/>
      <w:numPr>
        <w:numId w:val="24"/>
      </w:numPr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outlineLvl w:val="2"/>
    </w:pPr>
    <w:rPr>
      <w:rFonts w:ascii="Century Gothic" w:eastAsia="Times New Roman" w:hAnsi="Century Gothic" w:cs="Arial"/>
      <w:b/>
      <w:bCs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6159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36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D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615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DO"/>
    </w:rPr>
  </w:style>
  <w:style w:type="character" w:customStyle="1" w:styleId="Ttulo3Car">
    <w:name w:val="Título 3 Car"/>
    <w:basedOn w:val="Fuentedeprrafopredeter"/>
    <w:link w:val="Ttulo3"/>
    <w:rsid w:val="000E232B"/>
    <w:rPr>
      <w:rFonts w:ascii="Century Gothic" w:eastAsia="Times New Roman" w:hAnsi="Century Gothic" w:cs="Arial"/>
      <w:b/>
      <w:bCs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6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DO"/>
    </w:rPr>
  </w:style>
  <w:style w:type="paragraph" w:styleId="Textoindependiente">
    <w:name w:val="Body Text"/>
    <w:basedOn w:val="Normal"/>
    <w:link w:val="TextoindependienteCar"/>
    <w:unhideWhenUsed/>
    <w:rsid w:val="003615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61598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Prrafodelista">
    <w:name w:val="List Paragraph"/>
    <w:basedOn w:val="Normal"/>
    <w:uiPriority w:val="34"/>
    <w:qFormat/>
    <w:rsid w:val="00361598"/>
    <w:pPr>
      <w:ind w:left="720"/>
      <w:contextualSpacing/>
    </w:pPr>
  </w:style>
  <w:style w:type="paragraph" w:customStyle="1" w:styleId="Pa4">
    <w:name w:val="Pa4"/>
    <w:basedOn w:val="Normal"/>
    <w:next w:val="Normal"/>
    <w:rsid w:val="00361598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n-GB" w:eastAsia="en-GB"/>
    </w:rPr>
  </w:style>
  <w:style w:type="paragraph" w:customStyle="1" w:styleId="Default">
    <w:name w:val="Default"/>
    <w:rsid w:val="00361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361598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fasis">
    <w:name w:val="Emphasis"/>
    <w:basedOn w:val="Fuentedeprrafopredeter"/>
    <w:qFormat/>
    <w:rsid w:val="00361598"/>
    <w:rPr>
      <w:i/>
      <w:iCs/>
    </w:rPr>
  </w:style>
  <w:style w:type="character" w:customStyle="1" w:styleId="Style6">
    <w:name w:val="Style6"/>
    <w:basedOn w:val="Fuentedeprrafopredeter"/>
    <w:uiPriority w:val="1"/>
    <w:qFormat/>
    <w:rsid w:val="00176186"/>
    <w:rPr>
      <w:rFonts w:ascii="Arial Bold" w:hAnsi="Arial Bold"/>
      <w:b/>
      <w:spacing w:val="-20"/>
      <w:w w:val="90"/>
      <w:sz w:val="22"/>
    </w:rPr>
  </w:style>
  <w:style w:type="character" w:styleId="Textoennegrita">
    <w:name w:val="Strong"/>
    <w:uiPriority w:val="22"/>
    <w:qFormat/>
    <w:rsid w:val="00C842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6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inespaciado">
    <w:name w:val="No Spacing"/>
    <w:uiPriority w:val="1"/>
    <w:qFormat/>
    <w:rsid w:val="00E60A99"/>
    <w:pPr>
      <w:spacing w:after="0" w:line="240" w:lineRule="auto"/>
    </w:pPr>
    <w:rPr>
      <w:lang w:val="es-DO"/>
    </w:rPr>
  </w:style>
  <w:style w:type="character" w:styleId="Mencinsinresolver">
    <w:name w:val="Unresolved Mention"/>
    <w:basedOn w:val="Fuentedeprrafopredeter"/>
    <w:uiPriority w:val="99"/>
    <w:semiHidden/>
    <w:unhideWhenUsed/>
    <w:rsid w:val="007644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8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1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87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0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1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2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14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8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9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4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0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83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1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95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2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2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1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24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2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7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1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5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9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3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0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92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glennys.ceballo@cecanot.com.do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0C0A3-050F-4523-9C23-7A229F929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828</Words>
  <Characters>4559</Characters>
  <Application>Microsoft Office Word</Application>
  <DocSecurity>0</DocSecurity>
  <Lines>37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CECANOT</Company>
  <LinksUpToDate>false</LinksUpToDate>
  <CharactersWithSpaces>5377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Glennys Ceballos</cp:lastModifiedBy>
  <cp:revision>3</cp:revision>
  <cp:lastPrinted>2020-10-21T16:58:00Z</cp:lastPrinted>
  <dcterms:created xsi:type="dcterms:W3CDTF">2020-12-30T16:25:00Z</dcterms:created>
  <dcterms:modified xsi:type="dcterms:W3CDTF">2020-12-30T16:25:00Z</dcterms:modified>
</cp:coreProperties>
</file>